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SABRAOUI RACHID</w:t>
        <w:tab/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Chasseralestrasse  4, 3186 Düdingen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Tél.  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079.81.36.747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Email : rachid.sabraoui@gmail.com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Date de naissance : 24.12.1977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Nationalité : Suisse/Marocain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Etat de civil : Marié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opérateur de machines automatisées et de pasteurisation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EXPERIENCES PROFESSIONNELLES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Déc. 2008 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aujourd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’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hui</w:t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Crémo SA, Villars-sur-Glâne</w:t>
        <w:tab/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Suisse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Operateur machines automatisé  / operateur de la pasteurisation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Travailles effectuée : 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Cambria" w:hAnsi="Cambria" w:cs="Cambria" w:eastAsia="Cambria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Operateur machines automatisé ;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-Mo 25 , Mo 20 , Mo 22 , Mo 27 , Mo 6</w:t>
        <w:br/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Operateur de la pasterisation 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Pasteurisation différentes sortes du crème avec  RP1 et RP2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 centrifugation des eaux blanches les rinçures et </w:t>
      </w:r>
      <w:r>
        <w:rPr>
          <w:rFonts w:ascii="Arial" w:hAnsi="Arial" w:cs="Arial" w:eastAsia="Arial"/>
          <w:color w:val="0000FF"/>
          <w:spacing w:val="0"/>
          <w:position w:val="0"/>
          <w:sz w:val="24"/>
          <w:shd w:fill="auto" w:val="clear"/>
        </w:rPr>
        <w:t xml:space="preserve">du l'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huile avec WEW , BW , KO1 ,       EN1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-Réglage des centrifuges ,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-Mettre et contrôler les CIP des installations , des machines , et des lignes</w:t>
        <w:tab/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Service piqué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Production</w:t>
      </w: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br/>
        <w:br/>
        <w:t xml:space="preserve">- effectuer les réglages précis des machines en fonction des formats et des matières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  et saisir les données de production en ligne</w:t>
        <w:br/>
        <w:t xml:space="preserve">- s'occuper de la mise en train et superviser la conduite des différents appareils</w:t>
        <w:br/>
        <w:t xml:space="preserve">- travailler sur les lignes de production, par équipe, et conduire une machine de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  manière autonome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- superviser le conditionnement et l'emballage automatisé des produits usinés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- régler les machines à emballer lors de changements de format d'articles</w:t>
        <w:br/>
        <w:t xml:space="preserve">- faire respecter toutes les mesures de sécurité et d'hygiène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br/>
        <w:t xml:space="preserve">- </w:t>
      </w: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rédiger des rapports de production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br/>
        <w:br/>
        <w:t xml:space="preserve">Entretien et transformation des installations</w:t>
        <w:br/>
      </w: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- régler, surveiller et effectuer des contrôles réguliers et précis sur les machines et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  appareils (vitesse, température, durée, pression)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- collaborer à l'entretien des installations techniques 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- rétablir la production au plus vite</w:t>
        <w:br/>
        <w:t xml:space="preserve">- garantir la productivité des différentes machines et la qualité des produits</w:t>
        <w:br/>
        <w:t xml:space="preserve">- se tenir au courant des nouvelles techniques de transformation et de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4"/>
          <w:shd w:fill="auto" w:val="clear"/>
        </w:rPr>
        <w:t xml:space="preserve">  conditionnement et de l’évolution des processus techniques;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04/2000</w:t>
        <w:tab/>
        <w:t xml:space="preserve">stage :</w:t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4"/>
          <w:shd w:fill="auto" w:val="clear"/>
        </w:rPr>
        <w:t xml:space="preserve">OCP : Office Chérifien  DU Phosphate</w:t>
      </w: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ab/>
        <w:t xml:space="preserve">Maroc 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 xml:space="preserve">           </w:t>
      </w:r>
      <w:r>
        <w:rPr>
          <w:rFonts w:ascii="Arial" w:hAnsi="Arial" w:cs="Arial" w:eastAsia="Arial"/>
          <w:color w:val="auto"/>
          <w:spacing w:val="0"/>
          <w:position w:val="0"/>
          <w:sz w:val="24"/>
          <w:u w:val="single"/>
          <w:shd w:fill="auto" w:val="clear"/>
        </w:rPr>
        <w:t xml:space="preserve">Technicien En Electricité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ab/>
        <w:tab/>
        <w:t xml:space="preserve"> - Maintenance et contrôle des Utiles et des Moteurs électrique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FORMATION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2002   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 xml:space="preserve">Baccalauréat Science Expérimentales</w:t>
        <w:tab/>
        <w:t xml:space="preserve">Maroc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2002 - 2004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ab/>
      </w:r>
      <w:r>
        <w:rPr>
          <w:rFonts w:ascii="Arial" w:hAnsi="Arial" w:cs="Arial" w:eastAsia="Arial"/>
          <w:i/>
          <w:color w:val="000000"/>
          <w:spacing w:val="0"/>
          <w:position w:val="0"/>
          <w:sz w:val="22"/>
          <w:shd w:fill="auto" w:val="clear"/>
        </w:rPr>
        <w:t xml:space="preserve">Faculté de Sciences Juridiques, Economiques Et Sociales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ab/>
        <w:tab/>
        <w:t xml:space="preserve">Université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KADY AYAD</w:t>
        <w:tab/>
        <w:t xml:space="preserve">Maroc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1998 - 2000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 xml:space="preserve">Diplôme de Technicien en Electricité 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ab/>
        <w:tab/>
        <w:t xml:space="preserve">(Comparable au Diplôme Suisse ‘Certificat Fédérale de Capacité -    CFC’)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  <w:t xml:space="preserve">           -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Schéma Electrique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  <w:t xml:space="preserve">           -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Maintenance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ab/>
        <w:t xml:space="preserve">           - 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Electrotechnique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                       -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 Technologie Fonctionnelle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2011 (2 jours) </w:t>
        <w:tab/>
        <w:t xml:space="preserve">Cours conducteur de machine à l’Institut agricole de l'Etat de Fribourg</w:t>
      </w:r>
      <w:r>
        <w:rPr>
          <w:rFonts w:ascii="Arial" w:hAnsi="Arial" w:cs="Arial" w:eastAsia="Arial"/>
          <w:color w:val="000000"/>
          <w:spacing w:val="0"/>
          <w:position w:val="0"/>
          <w:sz w:val="22"/>
          <w:shd w:fill="auto" w:val="clear"/>
        </w:rPr>
        <w:t xml:space="preserve"> </w:t>
      </w: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t xml:space="preserve">Grangeneuve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PERMIS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i/>
          <w:color w:val="auto"/>
          <w:spacing w:val="0"/>
          <w:position w:val="0"/>
          <w:sz w:val="22"/>
          <w:shd w:fill="auto" w:val="clear"/>
        </w:rPr>
        <w:tab/>
        <w:t xml:space="preserve">                       Permis de Conduire Catégorie B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LANGUES ET LANGAGES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Arabe</w:t>
        <w:tab/>
        <w:tab/>
        <w:t xml:space="preserve">         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Langue maternelle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Français</w:t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Courant,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Anglais</w:t>
        <w:tab/>
        <w:tab/>
      </w:r>
      <w:r>
        <w:rPr>
          <w:rFonts w:ascii="Arial" w:hAnsi="Arial" w:cs="Arial" w:eastAsia="Arial"/>
          <w:b/>
          <w:i/>
          <w:color w:val="auto"/>
          <w:spacing w:val="0"/>
          <w:position w:val="0"/>
          <w:sz w:val="22"/>
          <w:shd w:fill="auto" w:val="clear"/>
        </w:rPr>
        <w:t xml:space="preserve">Notion De Base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Allemande </w:t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Notion De Base (Deux Semaines L’école MIGROS)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Informatique</w:t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Pack Microsoft Office, Logiciels comptables.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DIVERS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Loisirs </w:t>
        <w:tab/>
        <w:tab/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Logiciels, Les Echecs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Sports</w:t>
        <w:tab/>
        <w:tab/>
        <w:t xml:space="preserve">           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Footing, Football.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333399"/>
          <w:spacing w:val="0"/>
          <w:position w:val="0"/>
          <w:sz w:val="22"/>
          <w:shd w:fill="auto" w:val="clear"/>
        </w:rPr>
        <w:t xml:space="preserve">OBJECTIF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ab/>
        <w:t xml:space="preserve">                       Intégrer une Équipe Dynamique, Acquérir des Nouvelles      Connaissances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2"/>
          <w:shd w:fill="auto" w:val="clear"/>
        </w:rPr>
        <w:br/>
        <w:br/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